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before="0" w:line="240" w:lineRule="auto"/>
        <w:ind w:left="3600" w:firstLine="0"/>
        <w:rPr>
          <w:color w:val="000000"/>
        </w:rPr>
      </w:pPr>
      <w:bookmarkStart w:colFirst="0" w:colLast="0" w:name="_heading=h.gjdgxs" w:id="0"/>
      <w:bookmarkEnd w:id="0"/>
      <w:r w:rsidDel="00000000" w:rsidR="00000000" w:rsidRPr="00000000">
        <w:rPr>
          <w:color w:val="000000"/>
          <w:rtl w:val="0"/>
        </w:rPr>
        <w:t xml:space="preserve">        </w:t>
      </w:r>
      <w:r w:rsidDel="00000000" w:rsidR="00000000" w:rsidRPr="00000000">
        <w:rPr>
          <w:color w:val="000000"/>
        </w:rPr>
        <w:drawing>
          <wp:inline distB="0" distT="0" distL="0" distR="0">
            <wp:extent cx="1733550" cy="81578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33550" cy="815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40" w:lineRule="auto"/>
        <w:jc w:val="center"/>
        <w:rPr>
          <w:b w:val="1"/>
          <w:sz w:val="28"/>
          <w:szCs w:val="28"/>
        </w:rPr>
      </w:pPr>
      <w:r w:rsidDel="00000000" w:rsidR="00000000" w:rsidRPr="00000000">
        <w:rPr>
          <w:b w:val="1"/>
          <w:sz w:val="28"/>
          <w:szCs w:val="28"/>
          <w:rtl w:val="0"/>
        </w:rPr>
        <w:t xml:space="preserve">MINUTES</w:t>
      </w:r>
    </w:p>
    <w:p w:rsidR="00000000" w:rsidDel="00000000" w:rsidP="00000000" w:rsidRDefault="00000000" w:rsidRPr="00000000" w14:paraId="00000003">
      <w:pPr>
        <w:spacing w:after="0" w:before="0" w:line="240" w:lineRule="auto"/>
        <w:jc w:val="center"/>
        <w:rPr>
          <w:b w:val="1"/>
          <w:sz w:val="28"/>
          <w:szCs w:val="28"/>
        </w:rPr>
      </w:pPr>
      <w:r w:rsidDel="00000000" w:rsidR="00000000" w:rsidRPr="00000000">
        <w:rPr>
          <w:b w:val="1"/>
          <w:sz w:val="28"/>
          <w:szCs w:val="28"/>
          <w:rtl w:val="0"/>
        </w:rPr>
        <w:t xml:space="preserve">Education Committee Meeting</w:t>
      </w:r>
    </w:p>
    <w:p w:rsidR="00000000" w:rsidDel="00000000" w:rsidP="00000000" w:rsidRDefault="00000000" w:rsidRPr="00000000" w14:paraId="00000004">
      <w:pPr>
        <w:spacing w:after="0" w:before="0" w:line="240" w:lineRule="auto"/>
        <w:jc w:val="center"/>
        <w:rPr>
          <w:b w:val="1"/>
          <w:sz w:val="28"/>
          <w:szCs w:val="28"/>
        </w:rPr>
      </w:pPr>
      <w:r w:rsidDel="00000000" w:rsidR="00000000" w:rsidRPr="00000000">
        <w:rPr>
          <w:b w:val="1"/>
          <w:sz w:val="28"/>
          <w:szCs w:val="28"/>
          <w:rtl w:val="0"/>
        </w:rPr>
        <w:t xml:space="preserve">Francophone Charter School of Oakland</w:t>
      </w:r>
    </w:p>
    <w:p w:rsidR="00000000" w:rsidDel="00000000" w:rsidP="00000000" w:rsidRDefault="00000000" w:rsidRPr="00000000" w14:paraId="00000005">
      <w:pPr>
        <w:spacing w:after="0" w:before="0" w:line="240" w:lineRule="auto"/>
        <w:jc w:val="center"/>
        <w:rPr>
          <w:sz w:val="28"/>
          <w:szCs w:val="28"/>
        </w:rPr>
      </w:pPr>
      <w:r w:rsidDel="00000000" w:rsidR="00000000" w:rsidRPr="00000000">
        <w:rPr>
          <w:sz w:val="28"/>
          <w:szCs w:val="28"/>
          <w:rtl w:val="0"/>
        </w:rPr>
        <w:t xml:space="preserve">Location:  by videoconference due to school closure and ‘shelter in place’ order</w:t>
      </w:r>
    </w:p>
    <w:p w:rsidR="00000000" w:rsidDel="00000000" w:rsidP="00000000" w:rsidRDefault="00000000" w:rsidRPr="00000000" w14:paraId="00000006">
      <w:pPr>
        <w:spacing w:after="0" w:before="0" w:line="240" w:lineRule="auto"/>
        <w:jc w:val="center"/>
        <w:rPr>
          <w:sz w:val="28"/>
          <w:szCs w:val="28"/>
        </w:rPr>
      </w:pPr>
      <w:r w:rsidDel="00000000" w:rsidR="00000000" w:rsidRPr="00000000">
        <w:rPr>
          <w:rtl w:val="0"/>
        </w:rPr>
      </w:r>
    </w:p>
    <w:p w:rsidR="00000000" w:rsidDel="00000000" w:rsidP="00000000" w:rsidRDefault="00000000" w:rsidRPr="00000000" w14:paraId="00000007">
      <w:pPr>
        <w:spacing w:after="0" w:before="0" w:line="240" w:lineRule="auto"/>
        <w:jc w:val="center"/>
        <w:rPr>
          <w:b w:val="1"/>
          <w:i w:val="1"/>
          <w:sz w:val="28"/>
          <w:szCs w:val="28"/>
        </w:rPr>
      </w:pPr>
      <w:r w:rsidDel="00000000" w:rsidR="00000000" w:rsidRPr="00000000">
        <w:rPr>
          <w:b w:val="1"/>
          <w:i w:val="1"/>
          <w:sz w:val="28"/>
          <w:szCs w:val="28"/>
          <w:rtl w:val="0"/>
        </w:rPr>
        <w:t xml:space="preserve">To observe the meeting and make public comment you may participate via Zoom:</w:t>
      </w:r>
    </w:p>
    <w:p w:rsidR="00000000" w:rsidDel="00000000" w:rsidP="00000000" w:rsidRDefault="00000000" w:rsidRPr="00000000" w14:paraId="00000008">
      <w:pPr>
        <w:spacing w:after="0" w:before="0" w:line="240" w:lineRule="auto"/>
        <w:jc w:val="center"/>
        <w:rPr>
          <w:sz w:val="28"/>
          <w:szCs w:val="28"/>
        </w:rPr>
      </w:pPr>
      <w:hyperlink r:id="rId8">
        <w:r w:rsidDel="00000000" w:rsidR="00000000" w:rsidRPr="00000000">
          <w:rPr>
            <w:color w:val="0000ff"/>
            <w:u w:val="single"/>
            <w:rtl w:val="0"/>
          </w:rPr>
          <w:t xml:space="preserve">https://us02web.zoom.us/j/7443717300?pwd=RVEzT1Z0SXhoazZLelllejBpSCtBUT09</w:t>
        </w:r>
      </w:hyperlink>
      <w:r w:rsidDel="00000000" w:rsidR="00000000" w:rsidRPr="00000000">
        <w:rPr>
          <w:rtl w:val="0"/>
        </w:rPr>
      </w:r>
    </w:p>
    <w:p w:rsidR="00000000" w:rsidDel="00000000" w:rsidP="00000000" w:rsidRDefault="00000000" w:rsidRPr="00000000" w14:paraId="00000009">
      <w:pPr>
        <w:spacing w:after="0" w:before="0" w:line="240" w:lineRule="auto"/>
        <w:jc w:val="center"/>
        <w:rPr>
          <w:sz w:val="28"/>
          <w:szCs w:val="28"/>
        </w:rPr>
      </w:pPr>
      <w:r w:rsidDel="00000000" w:rsidR="00000000" w:rsidRPr="00000000">
        <w:rPr>
          <w:sz w:val="28"/>
          <w:szCs w:val="28"/>
          <w:rtl w:val="0"/>
        </w:rPr>
        <w:t xml:space="preserve">Meeting ID: 744 371 7300 </w:t>
      </w:r>
    </w:p>
    <w:p w:rsidR="00000000" w:rsidDel="00000000" w:rsidP="00000000" w:rsidRDefault="00000000" w:rsidRPr="00000000" w14:paraId="0000000A">
      <w:pPr>
        <w:spacing w:after="0" w:before="0" w:line="240" w:lineRule="auto"/>
        <w:jc w:val="center"/>
        <w:rPr>
          <w:sz w:val="28"/>
          <w:szCs w:val="28"/>
        </w:rPr>
      </w:pPr>
      <w:r w:rsidDel="00000000" w:rsidR="00000000" w:rsidRPr="00000000">
        <w:rPr>
          <w:sz w:val="28"/>
          <w:szCs w:val="28"/>
          <w:rtl w:val="0"/>
        </w:rPr>
        <w:t xml:space="preserve">Password: 864014</w:t>
      </w:r>
    </w:p>
    <w:p w:rsidR="00000000" w:rsidDel="00000000" w:rsidP="00000000" w:rsidRDefault="00000000" w:rsidRPr="00000000" w14:paraId="0000000B">
      <w:pPr>
        <w:spacing w:after="0" w:before="0" w:line="240" w:lineRule="auto"/>
        <w:jc w:val="center"/>
        <w:rPr>
          <w:sz w:val="28"/>
          <w:szCs w:val="28"/>
        </w:rPr>
      </w:pPr>
      <w:r w:rsidDel="00000000" w:rsidR="00000000" w:rsidRPr="00000000">
        <w:rPr>
          <w:color w:val="000000"/>
          <w:sz w:val="28"/>
          <w:szCs w:val="28"/>
          <w:highlight w:val="yellow"/>
          <w:u w:val="single"/>
          <w:rtl w:val="0"/>
        </w:rPr>
        <w:t xml:space="preserve">Dial-in: 1.669.900.6833 - Meeting ID: </w:t>
      </w:r>
      <w:r w:rsidDel="00000000" w:rsidR="00000000" w:rsidRPr="00000000">
        <w:rPr>
          <w:sz w:val="28"/>
          <w:szCs w:val="28"/>
          <w:highlight w:val="yellow"/>
          <w:rtl w:val="0"/>
        </w:rPr>
        <w:t xml:space="preserve">744 3717 300</w:t>
      </w:r>
      <w:r w:rsidDel="00000000" w:rsidR="00000000" w:rsidRPr="00000000">
        <w:rPr>
          <w:rtl w:val="0"/>
        </w:rPr>
      </w:r>
    </w:p>
    <w:p w:rsidR="00000000" w:rsidDel="00000000" w:rsidP="00000000" w:rsidRDefault="00000000" w:rsidRPr="00000000" w14:paraId="0000000C">
      <w:pPr>
        <w:spacing w:after="0" w:before="0" w:line="240" w:lineRule="auto"/>
        <w:jc w:val="center"/>
        <w:rPr>
          <w:sz w:val="28"/>
          <w:szCs w:val="28"/>
        </w:rPr>
      </w:pPr>
      <w:r w:rsidDel="00000000" w:rsidR="00000000" w:rsidRPr="00000000">
        <w:rPr>
          <w:sz w:val="28"/>
          <w:szCs w:val="28"/>
          <w:rtl w:val="0"/>
        </w:rPr>
        <w:t xml:space="preserve">Public Documents: </w:t>
      </w:r>
      <w:hyperlink r:id="rId9">
        <w:r w:rsidDel="00000000" w:rsidR="00000000" w:rsidRPr="00000000">
          <w:rPr>
            <w:color w:val="0000ff"/>
            <w:sz w:val="22"/>
            <w:szCs w:val="22"/>
            <w:u w:val="single"/>
            <w:rtl w:val="0"/>
          </w:rPr>
          <w:t xml:space="preserve">https://drive.google.com/drive/folders/1_ENOz8b9pToZ-5oyVfe-UMrshZS4qkuf?usp=sharing</w:t>
        </w:r>
      </w:hyperlink>
      <w:r w:rsidDel="00000000" w:rsidR="00000000" w:rsidRPr="00000000">
        <w:rPr>
          <w:rtl w:val="0"/>
        </w:rPr>
      </w:r>
    </w:p>
    <w:p w:rsidR="00000000" w:rsidDel="00000000" w:rsidP="00000000" w:rsidRDefault="00000000" w:rsidRPr="00000000" w14:paraId="0000000D">
      <w:pPr>
        <w:spacing w:after="0" w:before="0" w:line="240" w:lineRule="auto"/>
        <w:jc w:val="center"/>
        <w:rPr>
          <w:sz w:val="28"/>
          <w:szCs w:val="28"/>
        </w:rPr>
      </w:pPr>
      <w:bookmarkStart w:colFirst="0" w:colLast="0" w:name="_heading=h.30j0zll" w:id="1"/>
      <w:bookmarkEnd w:id="1"/>
      <w:r w:rsidDel="00000000" w:rsidR="00000000" w:rsidRPr="00000000">
        <w:rPr>
          <w:sz w:val="28"/>
          <w:szCs w:val="28"/>
          <w:rtl w:val="0"/>
        </w:rPr>
        <w:t xml:space="preserve">Friday September 18, 2020</w:t>
      </w:r>
    </w:p>
    <w:p w:rsidR="00000000" w:rsidDel="00000000" w:rsidP="00000000" w:rsidRDefault="00000000" w:rsidRPr="00000000" w14:paraId="0000000E">
      <w:pPr>
        <w:spacing w:after="0" w:before="0" w:line="240" w:lineRule="auto"/>
        <w:jc w:val="center"/>
        <w:rPr>
          <w:sz w:val="28"/>
          <w:szCs w:val="28"/>
        </w:rPr>
      </w:pPr>
      <w:r w:rsidDel="00000000" w:rsidR="00000000" w:rsidRPr="00000000">
        <w:rPr>
          <w:sz w:val="28"/>
          <w:szCs w:val="28"/>
          <w:rtl w:val="0"/>
        </w:rPr>
        <w:t xml:space="preserve">9:00AM-10:30AM</w:t>
      </w:r>
    </w:p>
    <w:p w:rsidR="00000000" w:rsidDel="00000000" w:rsidP="00000000" w:rsidRDefault="00000000" w:rsidRPr="00000000" w14:paraId="0000000F">
      <w:pPr>
        <w:pStyle w:val="Heading1"/>
        <w:numPr>
          <w:ilvl w:val="0"/>
          <w:numId w:val="1"/>
        </w:numPr>
        <w:pBdr>
          <w:top w:color="004900" w:space="0" w:sz="24" w:val="single"/>
          <w:left w:color="004900" w:space="0" w:sz="24" w:val="single"/>
          <w:bottom w:color="004900" w:space="0" w:sz="24" w:val="single"/>
          <w:right w:color="004900" w:space="0" w:sz="24" w:val="single"/>
        </w:pBdr>
        <w:shd w:fill="004900" w:val="clear"/>
        <w:spacing w:line="240" w:lineRule="auto"/>
        <w:ind w:left="0" w:firstLine="0"/>
        <w:rPr/>
      </w:pPr>
      <w:r w:rsidDel="00000000" w:rsidR="00000000" w:rsidRPr="00000000">
        <w:rPr>
          <w:rtl w:val="0"/>
        </w:rPr>
        <w:t xml:space="preserve">Opening Items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120" w:line="240" w:lineRule="auto"/>
        <w:ind w:left="0" w:firstLine="0"/>
        <w:rPr>
          <w:b w:val="1"/>
          <w:color w:val="000000"/>
          <w:sz w:val="24"/>
          <w:szCs w:val="24"/>
        </w:rPr>
      </w:pPr>
      <w:r w:rsidDel="00000000" w:rsidR="00000000" w:rsidRPr="00000000">
        <w:rPr>
          <w:b w:val="1"/>
          <w:color w:val="000000"/>
          <w:sz w:val="24"/>
          <w:szCs w:val="24"/>
          <w:rtl w:val="0"/>
        </w:rPr>
        <w:t xml:space="preserve">Call to Order: </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120" w:line="240" w:lineRule="auto"/>
        <w:ind w:left="0" w:firstLine="0"/>
        <w:rPr>
          <w:b w:val="1"/>
          <w:color w:val="000000"/>
          <w:sz w:val="24"/>
          <w:szCs w:val="24"/>
        </w:rPr>
      </w:pPr>
      <w:r w:rsidDel="00000000" w:rsidR="00000000" w:rsidRPr="00000000">
        <w:rPr>
          <w:b w:val="1"/>
          <w:color w:val="000000"/>
          <w:sz w:val="24"/>
          <w:szCs w:val="24"/>
          <w:rtl w:val="0"/>
        </w:rPr>
        <w:t xml:space="preserve">Roll Call </w:t>
      </w:r>
    </w:p>
    <w:tbl>
      <w:tblPr>
        <w:tblStyle w:val="Table1"/>
        <w:tblW w:w="5277.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7"/>
        <w:gridCol w:w="1080"/>
        <w:gridCol w:w="990"/>
        <w:tblGridChange w:id="0">
          <w:tblGrid>
            <w:gridCol w:w="3207"/>
            <w:gridCol w:w="1080"/>
            <w:gridCol w:w="990"/>
          </w:tblGrid>
        </w:tblGridChange>
      </w:tblGrid>
      <w:tr>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before="0" w:line="240" w:lineRule="auto"/>
              <w:rPr>
                <w:b w:val="1"/>
                <w:color w:val="000000"/>
                <w:sz w:val="24"/>
                <w:szCs w:val="24"/>
              </w:rPr>
            </w:pPr>
            <w:r w:rsidDel="00000000" w:rsidR="00000000" w:rsidRPr="00000000">
              <w:rPr>
                <w:b w:val="1"/>
                <w:color w:val="000000"/>
                <w:sz w:val="24"/>
                <w:szCs w:val="24"/>
                <w:rtl w:val="0"/>
              </w:rPr>
              <w:t xml:space="preserve">Committee Member Name</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before="0" w:line="240" w:lineRule="auto"/>
              <w:rPr>
                <w:b w:val="1"/>
                <w:color w:val="000000"/>
                <w:sz w:val="24"/>
                <w:szCs w:val="24"/>
              </w:rPr>
            </w:pPr>
            <w:r w:rsidDel="00000000" w:rsidR="00000000" w:rsidRPr="00000000">
              <w:rPr>
                <w:b w:val="1"/>
                <w:color w:val="000000"/>
                <w:sz w:val="24"/>
                <w:szCs w:val="24"/>
                <w:rtl w:val="0"/>
              </w:rPr>
              <w:t xml:space="preserve">Present</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before="0" w:line="240" w:lineRule="auto"/>
              <w:rPr>
                <w:b w:val="1"/>
                <w:color w:val="000000"/>
                <w:sz w:val="24"/>
                <w:szCs w:val="24"/>
              </w:rPr>
            </w:pPr>
            <w:r w:rsidDel="00000000" w:rsidR="00000000" w:rsidRPr="00000000">
              <w:rPr>
                <w:b w:val="1"/>
                <w:color w:val="000000"/>
                <w:sz w:val="24"/>
                <w:szCs w:val="24"/>
                <w:rtl w:val="0"/>
              </w:rPr>
              <w:t xml:space="preserve">Absent</w:t>
            </w:r>
          </w:p>
        </w:tc>
      </w:tr>
      <w:t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before="0" w:line="240" w:lineRule="auto"/>
              <w:rPr>
                <w:color w:val="000000"/>
                <w:sz w:val="24"/>
                <w:szCs w:val="24"/>
              </w:rPr>
            </w:pPr>
            <w:r w:rsidDel="00000000" w:rsidR="00000000" w:rsidRPr="00000000">
              <w:rPr>
                <w:color w:val="000000"/>
                <w:sz w:val="24"/>
                <w:szCs w:val="24"/>
                <w:rtl w:val="0"/>
              </w:rPr>
              <w:t xml:space="preserve">Annette Dennett</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before="0" w:line="240" w:lineRule="auto"/>
              <w:jc w:val="center"/>
              <w:rPr>
                <w:color w:val="000000"/>
                <w:sz w:val="24"/>
                <w:szCs w:val="24"/>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before="0" w:line="240" w:lineRule="auto"/>
              <w:rPr>
                <w:color w:val="000000"/>
                <w:sz w:val="24"/>
                <w:szCs w:val="24"/>
              </w:rPr>
            </w:pPr>
            <w:r w:rsidDel="00000000" w:rsidR="00000000" w:rsidRPr="00000000">
              <w:rPr>
                <w:sz w:val="24"/>
                <w:szCs w:val="24"/>
                <w:rtl w:val="0"/>
              </w:rPr>
              <w:t xml:space="preserve">X</w:t>
            </w:r>
            <w:r w:rsidDel="00000000" w:rsidR="00000000" w:rsidRPr="00000000">
              <w:rPr>
                <w:rtl w:val="0"/>
              </w:rPr>
            </w:r>
          </w:p>
        </w:tc>
      </w:tr>
      <w:tr>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before="0" w:line="240" w:lineRule="auto"/>
              <w:rPr>
                <w:color w:val="000000"/>
                <w:sz w:val="24"/>
                <w:szCs w:val="24"/>
              </w:rPr>
            </w:pPr>
            <w:r w:rsidDel="00000000" w:rsidR="00000000" w:rsidRPr="00000000">
              <w:rPr>
                <w:color w:val="000000"/>
                <w:sz w:val="24"/>
                <w:szCs w:val="24"/>
                <w:rtl w:val="0"/>
              </w:rPr>
              <w:t xml:space="preserve">Celeste DuBois Flax</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before="0" w:line="240" w:lineRule="auto"/>
              <w:jc w:val="center"/>
              <w:rPr>
                <w:color w:val="000000"/>
                <w:sz w:val="24"/>
                <w:szCs w:val="24"/>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before="0" w:line="240" w:lineRule="auto"/>
              <w:rPr>
                <w:color w:val="000000"/>
                <w:sz w:val="24"/>
                <w:szCs w:val="24"/>
              </w:rPr>
            </w:pPr>
            <w:r w:rsidDel="00000000" w:rsidR="00000000" w:rsidRPr="00000000">
              <w:rPr>
                <w:sz w:val="24"/>
                <w:szCs w:val="24"/>
                <w:rtl w:val="0"/>
              </w:rPr>
              <w:t xml:space="preserve">X</w:t>
            </w:r>
            <w:r w:rsidDel="00000000" w:rsidR="00000000" w:rsidRPr="00000000">
              <w:rPr>
                <w:rtl w:val="0"/>
              </w:rPr>
            </w:r>
          </w:p>
        </w:tc>
      </w:tr>
      <w:t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before="0" w:line="240" w:lineRule="auto"/>
              <w:rPr>
                <w:color w:val="000000"/>
                <w:sz w:val="24"/>
                <w:szCs w:val="24"/>
              </w:rPr>
            </w:pPr>
            <w:r w:rsidDel="00000000" w:rsidR="00000000" w:rsidRPr="00000000">
              <w:rPr>
                <w:color w:val="000000"/>
                <w:sz w:val="24"/>
                <w:szCs w:val="24"/>
                <w:rtl w:val="0"/>
              </w:rPr>
              <w:t xml:space="preserve">David Phillips (chair)</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before="0" w:line="240" w:lineRule="auto"/>
              <w:jc w:val="center"/>
              <w:rPr>
                <w:color w:val="000000"/>
                <w:sz w:val="24"/>
                <w:szCs w:val="24"/>
              </w:rPr>
            </w:pPr>
            <w:r w:rsidDel="00000000" w:rsidR="00000000" w:rsidRPr="00000000">
              <w:rPr>
                <w:sz w:val="24"/>
                <w:szCs w:val="24"/>
                <w:rtl w:val="0"/>
              </w:rPr>
              <w:t xml:space="preserve">X</w:t>
            </w: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before="0" w:line="240" w:lineRule="auto"/>
              <w:rPr>
                <w:color w:val="000000"/>
                <w:sz w:val="24"/>
                <w:szCs w:val="24"/>
              </w:rPr>
            </w:pPr>
            <w:r w:rsidDel="00000000" w:rsidR="00000000" w:rsidRPr="00000000">
              <w:rPr>
                <w:rtl w:val="0"/>
              </w:rPr>
            </w:r>
          </w:p>
        </w:tc>
      </w:tr>
      <w:tr>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before="0" w:line="240" w:lineRule="auto"/>
              <w:rPr>
                <w:color w:val="000000"/>
                <w:sz w:val="24"/>
                <w:szCs w:val="24"/>
              </w:rPr>
            </w:pPr>
            <w:r w:rsidDel="00000000" w:rsidR="00000000" w:rsidRPr="00000000">
              <w:rPr>
                <w:color w:val="000000"/>
                <w:sz w:val="24"/>
                <w:szCs w:val="24"/>
                <w:rtl w:val="0"/>
              </w:rPr>
              <w:t xml:space="preserve">Kennedy Hilario (ex officio)</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before="0" w:line="240" w:lineRule="auto"/>
              <w:jc w:val="center"/>
              <w:rPr>
                <w:color w:val="000000"/>
                <w:sz w:val="24"/>
                <w:szCs w:val="24"/>
              </w:rPr>
            </w:pPr>
            <w:r w:rsidDel="00000000" w:rsidR="00000000" w:rsidRPr="00000000">
              <w:rPr>
                <w:sz w:val="24"/>
                <w:szCs w:val="24"/>
                <w:rtl w:val="0"/>
              </w:rPr>
              <w:t xml:space="preserve">X</w:t>
            </w: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before="0" w:line="240" w:lineRule="auto"/>
              <w:rPr>
                <w:color w:val="000000"/>
                <w:sz w:val="24"/>
                <w:szCs w:val="24"/>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before="0" w:line="240" w:lineRule="auto"/>
        <w:rPr>
          <w:b w:val="1"/>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before="0" w:line="240" w:lineRule="auto"/>
        <w:ind w:left="720" w:firstLine="0"/>
        <w:rPr>
          <w:color w:val="000000"/>
          <w:sz w:val="24"/>
          <w:szCs w:val="24"/>
        </w:rPr>
      </w:pPr>
      <w:r w:rsidDel="00000000" w:rsidR="00000000" w:rsidRPr="00000000">
        <w:rPr>
          <w:b w:val="1"/>
          <w:color w:val="000000"/>
          <w:sz w:val="24"/>
          <w:szCs w:val="24"/>
          <w:rtl w:val="0"/>
        </w:rPr>
        <w:t xml:space="preserve">Guests Present:</w:t>
      </w:r>
      <w:r w:rsidDel="00000000" w:rsidR="00000000" w:rsidRPr="00000000">
        <w:rPr>
          <w:color w:val="000000"/>
          <w:sz w:val="24"/>
          <w:szCs w:val="24"/>
          <w:rtl w:val="0"/>
        </w:rPr>
        <w:t xml:space="preserve"> Annie Cahoon, Laurence Champomier, Nereida Bravo, Margo Landy, Ivy Mills, Ayana Thomas, Lynn Welch, Shonda Watson, Elise Deliveyne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before="0" w:line="240" w:lineRule="auto"/>
        <w:rPr>
          <w:color w:val="000000"/>
          <w:sz w:val="24"/>
          <w:szCs w:val="24"/>
        </w:rPr>
      </w:pPr>
      <w:r w:rsidDel="00000000" w:rsidR="00000000" w:rsidRPr="00000000">
        <w:rPr>
          <w:rtl w:val="0"/>
        </w:rPr>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120" w:before="0" w:line="240" w:lineRule="auto"/>
        <w:ind w:left="0" w:firstLine="0"/>
        <w:rPr>
          <w:b w:val="1"/>
          <w:color w:val="000000"/>
          <w:sz w:val="24"/>
          <w:szCs w:val="24"/>
        </w:rPr>
      </w:pPr>
      <w:r w:rsidDel="00000000" w:rsidR="00000000" w:rsidRPr="00000000">
        <w:rPr>
          <w:b w:val="1"/>
          <w:color w:val="000000"/>
          <w:sz w:val="24"/>
          <w:szCs w:val="24"/>
          <w:rtl w:val="0"/>
        </w:rPr>
        <w:t xml:space="preserve">Approval of Agenda    </w:t>
      </w:r>
    </w:p>
    <w:p w:rsidR="00000000" w:rsidDel="00000000" w:rsidP="00000000" w:rsidRDefault="00000000" w:rsidRPr="00000000" w14:paraId="00000025">
      <w:pPr>
        <w:pStyle w:val="Heading1"/>
        <w:numPr>
          <w:ilvl w:val="0"/>
          <w:numId w:val="1"/>
        </w:numPr>
        <w:pBdr>
          <w:top w:color="004900" w:space="0" w:sz="24" w:val="single"/>
          <w:left w:color="004900" w:space="0" w:sz="24" w:val="single"/>
          <w:bottom w:color="004900" w:space="0" w:sz="24" w:val="single"/>
          <w:right w:color="004900" w:space="0" w:sz="24" w:val="single"/>
        </w:pBdr>
        <w:shd w:fill="004900" w:val="clear"/>
        <w:spacing w:line="240" w:lineRule="auto"/>
        <w:ind w:left="0" w:firstLine="0"/>
        <w:rPr/>
      </w:pPr>
      <w:r w:rsidDel="00000000" w:rsidR="00000000" w:rsidRPr="00000000">
        <w:rPr>
          <w:rtl w:val="0"/>
        </w:rPr>
        <w:t xml:space="preserve">Public Comment</w:t>
      </w:r>
    </w:p>
    <w:p w:rsidR="00000000" w:rsidDel="00000000" w:rsidP="00000000" w:rsidRDefault="00000000" w:rsidRPr="00000000" w14:paraId="00000026">
      <w:pPr>
        <w:spacing w:after="0" w:before="0" w:line="24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before="0" w:line="240" w:lineRule="auto"/>
        <w:ind w:left="360" w:firstLine="0"/>
        <w:rPr>
          <w:color w:val="000000"/>
          <w:sz w:val="24"/>
          <w:szCs w:val="24"/>
        </w:rPr>
      </w:pPr>
      <w:r w:rsidDel="00000000" w:rsidR="00000000" w:rsidRPr="00000000">
        <w:rPr>
          <w:b w:val="1"/>
          <w:color w:val="000000"/>
          <w:sz w:val="24"/>
          <w:szCs w:val="24"/>
          <w:rtl w:val="0"/>
        </w:rPr>
        <w:t xml:space="preserve">Non-agenda items:</w:t>
      </w:r>
      <w:r w:rsidDel="00000000" w:rsidR="00000000" w:rsidRPr="00000000">
        <w:rPr>
          <w:color w:val="000000"/>
          <w:sz w:val="24"/>
          <w:szCs w:val="24"/>
          <w:rtl w:val="0"/>
        </w:rP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before="0" w:line="24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before="0" w:line="240" w:lineRule="auto"/>
        <w:ind w:left="360" w:firstLine="0"/>
        <w:rPr>
          <w:color w:val="000000"/>
          <w:sz w:val="24"/>
          <w:szCs w:val="24"/>
        </w:rPr>
      </w:pPr>
      <w:r w:rsidDel="00000000" w:rsidR="00000000" w:rsidRPr="00000000">
        <w:rPr>
          <w:b w:val="1"/>
          <w:color w:val="000000"/>
          <w:sz w:val="24"/>
          <w:szCs w:val="24"/>
          <w:rtl w:val="0"/>
        </w:rPr>
        <w:t xml:space="preserve">Agenda items:</w:t>
      </w:r>
      <w:r w:rsidDel="00000000" w:rsidR="00000000" w:rsidRPr="00000000">
        <w:rPr>
          <w:color w:val="000000"/>
          <w:sz w:val="24"/>
          <w:szCs w:val="24"/>
          <w:rtl w:val="0"/>
        </w:rPr>
        <w:t xml:space="preserve"> Please add your name to the “request to speak” form if you would like to speak on an agendized item. When that item comes up, you will be asked to stand, state your name for the record and make your presentation. No individual presentation shall be for more than 3 minutes.</w:t>
        <w:br w:type="textWrapping"/>
      </w:r>
      <w:r w:rsidDel="00000000" w:rsidR="00000000" w:rsidRPr="00000000">
        <w:rPr>
          <w:i w:val="1"/>
          <w:color w:val="000000"/>
          <w:sz w:val="24"/>
          <w:szCs w:val="24"/>
          <w:rtl w:val="0"/>
        </w:rPr>
        <w:t xml:space="preserve">The full public comment policy is available in the Board meeting binder.</w:t>
      </w:r>
      <w:r w:rsidDel="00000000" w:rsidR="00000000" w:rsidRPr="00000000">
        <w:rPr>
          <w:rtl w:val="0"/>
        </w:rPr>
      </w:r>
    </w:p>
    <w:p w:rsidR="00000000" w:rsidDel="00000000" w:rsidP="00000000" w:rsidRDefault="00000000" w:rsidRPr="00000000" w14:paraId="0000002A">
      <w:pPr>
        <w:pStyle w:val="Heading1"/>
        <w:numPr>
          <w:ilvl w:val="0"/>
          <w:numId w:val="1"/>
        </w:numPr>
        <w:pBdr>
          <w:top w:color="004900" w:space="0" w:sz="24" w:val="single"/>
          <w:left w:color="004900" w:space="0" w:sz="24" w:val="single"/>
          <w:bottom w:color="004900" w:space="1" w:sz="24" w:val="single"/>
          <w:right w:color="004900" w:space="0" w:sz="24" w:val="single"/>
        </w:pBdr>
        <w:shd w:fill="004900" w:val="clear"/>
        <w:spacing w:line="240" w:lineRule="auto"/>
        <w:ind w:left="0" w:firstLine="0"/>
        <w:rPr/>
      </w:pPr>
      <w:r w:rsidDel="00000000" w:rsidR="00000000" w:rsidRPr="00000000">
        <w:rPr>
          <w:rtl w:val="0"/>
        </w:rPr>
        <w:t xml:space="preserve">Action &amp; Discussion Items</w:t>
      </w:r>
    </w:p>
    <w:p w:rsidR="00000000" w:rsidDel="00000000" w:rsidP="00000000" w:rsidRDefault="00000000" w:rsidRPr="00000000" w14:paraId="0000002B">
      <w:pPr>
        <w:spacing w:before="0" w:lineRule="auto"/>
        <w:rPr/>
      </w:pPr>
      <w:r w:rsidDel="00000000" w:rsidR="00000000" w:rsidRPr="00000000">
        <w:rPr>
          <w:rtl w:val="0"/>
        </w:rPr>
      </w:r>
    </w:p>
    <w:tbl>
      <w:tblPr>
        <w:tblStyle w:val="Table2"/>
        <w:tblW w:w="8602.0" w:type="dxa"/>
        <w:jc w:val="left"/>
        <w:tblInd w:w="6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41"/>
        <w:gridCol w:w="2399"/>
        <w:gridCol w:w="1537"/>
        <w:gridCol w:w="925"/>
        <w:tblGridChange w:id="0">
          <w:tblGrid>
            <w:gridCol w:w="3741"/>
            <w:gridCol w:w="2399"/>
            <w:gridCol w:w="1537"/>
            <w:gridCol w:w="925"/>
          </w:tblGrid>
        </w:tblGridChange>
      </w:tblGrid>
      <w:tr>
        <w:trPr>
          <w:trHeight w:val="460" w:hRule="atLeast"/>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0" w:line="240" w:lineRule="auto"/>
              <w:rPr>
                <w:b w:val="1"/>
                <w:color w:val="000000"/>
                <w:sz w:val="24"/>
                <w:szCs w:val="24"/>
              </w:rPr>
            </w:pPr>
            <w:r w:rsidDel="00000000" w:rsidR="00000000" w:rsidRPr="00000000">
              <w:rPr>
                <w:b w:val="1"/>
                <w:color w:val="000000"/>
                <w:sz w:val="24"/>
                <w:szCs w:val="24"/>
                <w:rtl w:val="0"/>
              </w:rPr>
              <w:t xml:space="preserve">Agenda Item</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0" w:line="240" w:lineRule="auto"/>
              <w:rPr>
                <w:b w:val="1"/>
                <w:color w:val="000000"/>
                <w:sz w:val="24"/>
                <w:szCs w:val="24"/>
              </w:rPr>
            </w:pPr>
            <w:r w:rsidDel="00000000" w:rsidR="00000000" w:rsidRPr="00000000">
              <w:rPr>
                <w:b w:val="1"/>
                <w:sz w:val="24"/>
                <w:szCs w:val="24"/>
                <w:rtl w:val="0"/>
              </w:rPr>
              <w:t xml:space="preserve">Discussion</w:t>
            </w: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0" w:line="240" w:lineRule="auto"/>
              <w:rPr>
                <w:b w:val="1"/>
                <w:color w:val="000000"/>
                <w:sz w:val="24"/>
                <w:szCs w:val="24"/>
              </w:rPr>
            </w:pPr>
            <w:r w:rsidDel="00000000" w:rsidR="00000000" w:rsidRPr="00000000">
              <w:rPr>
                <w:b w:val="1"/>
                <w:color w:val="000000"/>
                <w:sz w:val="24"/>
                <w:szCs w:val="24"/>
                <w:rtl w:val="0"/>
              </w:rPr>
              <w:t xml:space="preserve">Who </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0" w:line="240" w:lineRule="auto"/>
              <w:rPr>
                <w:b w:val="1"/>
                <w:color w:val="000000"/>
                <w:sz w:val="24"/>
                <w:szCs w:val="24"/>
              </w:rPr>
            </w:pPr>
            <w:r w:rsidDel="00000000" w:rsidR="00000000" w:rsidRPr="00000000">
              <w:rPr>
                <w:b w:val="1"/>
                <w:color w:val="000000"/>
                <w:sz w:val="24"/>
                <w:szCs w:val="24"/>
                <w:rtl w:val="0"/>
              </w:rPr>
              <w:t xml:space="preserve">Time</w:t>
            </w:r>
          </w:p>
        </w:tc>
      </w:tr>
      <w:tr>
        <w:trPr>
          <w:trHeight w:val="340" w:hRule="atLeast"/>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before="0" w:line="240" w:lineRule="auto"/>
              <w:rPr>
                <w:b w:val="1"/>
                <w:color w:val="000000"/>
                <w:sz w:val="24"/>
                <w:szCs w:val="24"/>
              </w:rPr>
            </w:pPr>
            <w:r w:rsidDel="00000000" w:rsidR="00000000" w:rsidRPr="00000000">
              <w:rPr>
                <w:b w:val="1"/>
                <w:sz w:val="24"/>
                <w:szCs w:val="24"/>
                <w:rtl w:val="0"/>
              </w:rPr>
              <w:t xml:space="preserve">Introduction</w:t>
            </w: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before="0" w:line="240" w:lineRule="auto"/>
              <w:rPr>
                <w:color w:val="000000"/>
                <w:sz w:val="24"/>
                <w:szCs w:val="24"/>
              </w:rPr>
            </w:pPr>
            <w:r w:rsidDel="00000000" w:rsidR="00000000" w:rsidRPr="00000000">
              <w:rPr>
                <w:sz w:val="24"/>
                <w:szCs w:val="24"/>
                <w:rtl w:val="0"/>
              </w:rPr>
              <w:t xml:space="preserve">Phillips: Motion to change agenda so Academic Dashboard comes first. Second: Hilario. All approve.</w:t>
            </w: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0" w:line="240" w:lineRule="auto"/>
              <w:rPr>
                <w:color w:val="000000"/>
                <w:sz w:val="24"/>
                <w:szCs w:val="24"/>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0" w:line="240" w:lineRule="auto"/>
              <w:rPr>
                <w:color w:val="000000"/>
                <w:sz w:val="24"/>
                <w:szCs w:val="24"/>
              </w:rPr>
            </w:pPr>
            <w:r w:rsidDel="00000000" w:rsidR="00000000" w:rsidRPr="00000000">
              <w:rPr>
                <w:rtl w:val="0"/>
              </w:rPr>
            </w:r>
          </w:p>
        </w:tc>
      </w:tr>
      <w:tr>
        <w:trPr>
          <w:trHeight w:val="340" w:hRule="atLeast"/>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before="0" w:line="240" w:lineRule="auto"/>
              <w:rPr>
                <w:b w:val="1"/>
                <w:color w:val="000000"/>
                <w:sz w:val="24"/>
                <w:szCs w:val="24"/>
              </w:rPr>
            </w:pPr>
            <w:r w:rsidDel="00000000" w:rsidR="00000000" w:rsidRPr="00000000">
              <w:rPr>
                <w:b w:val="1"/>
                <w:color w:val="000000"/>
                <w:sz w:val="24"/>
                <w:szCs w:val="24"/>
                <w:rtl w:val="0"/>
              </w:rPr>
              <w:t xml:space="preserve">Review Education Committee’s Purpose and Scope of Responsibilities</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before="0" w:line="240" w:lineRule="auto"/>
              <w:rPr>
                <w:color w:val="000000"/>
                <w:sz w:val="24"/>
                <w:szCs w:val="24"/>
              </w:rPr>
            </w:pPr>
            <w:r w:rsidDel="00000000" w:rsidR="00000000" w:rsidRPr="00000000">
              <w:rPr>
                <w:sz w:val="24"/>
                <w:szCs w:val="24"/>
                <w:rtl w:val="0"/>
              </w:rPr>
              <w:t xml:space="preserve">Will discuss at next committee meeting</w:t>
            </w: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before="0" w:line="240" w:lineRule="auto"/>
              <w:rPr>
                <w:color w:val="000000"/>
                <w:sz w:val="24"/>
                <w:szCs w:val="24"/>
              </w:rPr>
            </w:pPr>
            <w:r w:rsidDel="00000000" w:rsidR="00000000" w:rsidRPr="00000000">
              <w:rPr>
                <w:color w:val="000000"/>
                <w:sz w:val="24"/>
                <w:szCs w:val="24"/>
                <w:rtl w:val="0"/>
              </w:rPr>
              <w:t xml:space="preserve">David </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before="0" w:line="240" w:lineRule="auto"/>
              <w:rPr>
                <w:color w:val="000000"/>
                <w:sz w:val="24"/>
                <w:szCs w:val="24"/>
              </w:rPr>
            </w:pPr>
            <w:r w:rsidDel="00000000" w:rsidR="00000000" w:rsidRPr="00000000">
              <w:rPr>
                <w:color w:val="000000"/>
                <w:sz w:val="24"/>
                <w:szCs w:val="24"/>
                <w:rtl w:val="0"/>
              </w:rPr>
              <w:t xml:space="preserve">10</w:t>
            </w:r>
          </w:p>
        </w:tc>
      </w:tr>
      <w:tr>
        <w:trPr>
          <w:trHeight w:val="340" w:hRule="atLeast"/>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0" w:line="240" w:lineRule="auto"/>
              <w:rPr>
                <w:b w:val="1"/>
                <w:sz w:val="24"/>
                <w:szCs w:val="24"/>
              </w:rPr>
            </w:pPr>
            <w:r w:rsidDel="00000000" w:rsidR="00000000" w:rsidRPr="00000000">
              <w:rPr>
                <w:b w:val="1"/>
                <w:color w:val="000000"/>
                <w:sz w:val="24"/>
                <w:szCs w:val="24"/>
                <w:rtl w:val="0"/>
              </w:rPr>
              <w:t xml:space="preserve">Education Committee’s Relationship to Equity Committee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before="0" w:line="240" w:lineRule="auto"/>
              <w:rPr>
                <w:b w:val="1"/>
                <w:color w:val="000000"/>
                <w:sz w:val="24"/>
                <w:szCs w:val="24"/>
              </w:rPr>
            </w:pP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before="0" w:line="240" w:lineRule="auto"/>
              <w:rPr>
                <w:color w:val="000000"/>
                <w:sz w:val="24"/>
                <w:szCs w:val="24"/>
              </w:rPr>
            </w:pPr>
            <w:r w:rsidDel="00000000" w:rsidR="00000000" w:rsidRPr="00000000">
              <w:rPr>
                <w:sz w:val="24"/>
                <w:szCs w:val="24"/>
                <w:rtl w:val="0"/>
              </w:rPr>
              <w:t xml:space="preserve">Ivy Mills and Lynn Welch shared history of the Equity Committee.</w:t>
            </w: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before="0" w:line="240" w:lineRule="auto"/>
              <w:rPr>
                <w:color w:val="000000"/>
                <w:sz w:val="24"/>
                <w:szCs w:val="24"/>
              </w:rPr>
            </w:pPr>
            <w:r w:rsidDel="00000000" w:rsidR="00000000" w:rsidRPr="00000000">
              <w:rPr>
                <w:color w:val="000000"/>
                <w:sz w:val="24"/>
                <w:szCs w:val="24"/>
                <w:rtl w:val="0"/>
              </w:rPr>
              <w:t xml:space="preserve">David</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before="0" w:line="240" w:lineRule="auto"/>
              <w:rPr>
                <w:color w:val="000000"/>
                <w:sz w:val="24"/>
                <w:szCs w:val="24"/>
              </w:rPr>
            </w:pPr>
            <w:r w:rsidDel="00000000" w:rsidR="00000000" w:rsidRPr="00000000">
              <w:rPr>
                <w:color w:val="000000"/>
                <w:sz w:val="24"/>
                <w:szCs w:val="24"/>
                <w:rtl w:val="0"/>
              </w:rPr>
              <w:t xml:space="preserve">25</w:t>
            </w:r>
          </w:p>
        </w:tc>
      </w:tr>
      <w:tr>
        <w:trPr>
          <w:trHeight w:val="420" w:hRule="atLeast"/>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before="0" w:line="240" w:lineRule="auto"/>
              <w:rPr>
                <w:b w:val="1"/>
                <w:sz w:val="24"/>
                <w:szCs w:val="24"/>
              </w:rPr>
            </w:pPr>
            <w:r w:rsidDel="00000000" w:rsidR="00000000" w:rsidRPr="00000000">
              <w:rPr>
                <w:b w:val="1"/>
                <w:sz w:val="24"/>
                <w:szCs w:val="24"/>
                <w:rtl w:val="0"/>
              </w:rPr>
              <w:t xml:space="preserve">Revisit Academic Dashboard Discussion</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before="0" w:line="240" w:lineRule="auto"/>
              <w:rPr>
                <w:b w:val="1"/>
                <w:sz w:val="24"/>
                <w:szCs w:val="24"/>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before="0" w:line="240" w:lineRule="auto"/>
              <w:rPr>
                <w:sz w:val="24"/>
                <w:szCs w:val="24"/>
              </w:rPr>
            </w:pPr>
            <w:r w:rsidDel="00000000" w:rsidR="00000000" w:rsidRPr="00000000">
              <w:rPr>
                <w:sz w:val="24"/>
                <w:szCs w:val="24"/>
                <w:rtl w:val="0"/>
              </w:rPr>
              <w:t xml:space="preserve">Kennedy Hilario presented current status of FCSO’s academics strategy to improve its data-driven culture.</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0" w:line="240" w:lineRule="auto"/>
              <w:rPr>
                <w:color w:val="000000"/>
                <w:sz w:val="24"/>
                <w:szCs w:val="24"/>
              </w:rPr>
            </w:pPr>
            <w:r w:rsidDel="00000000" w:rsidR="00000000" w:rsidRPr="00000000">
              <w:rPr>
                <w:color w:val="000000"/>
                <w:sz w:val="24"/>
                <w:szCs w:val="24"/>
                <w:rtl w:val="0"/>
              </w:rPr>
              <w:t xml:space="preserve">David</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0" w:line="240" w:lineRule="auto"/>
              <w:rPr>
                <w:color w:val="000000"/>
                <w:sz w:val="24"/>
                <w:szCs w:val="24"/>
              </w:rPr>
            </w:pPr>
            <w:r w:rsidDel="00000000" w:rsidR="00000000" w:rsidRPr="00000000">
              <w:rPr>
                <w:color w:val="000000"/>
                <w:sz w:val="24"/>
                <w:szCs w:val="24"/>
                <w:rtl w:val="0"/>
              </w:rPr>
              <w:t xml:space="preserve">25</w:t>
            </w:r>
          </w:p>
        </w:tc>
      </w:tr>
      <w:tr>
        <w:trPr>
          <w:trHeight w:val="420" w:hRule="atLeast"/>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before="0" w:line="240" w:lineRule="auto"/>
              <w:rPr>
                <w:b w:val="1"/>
                <w:color w:val="000000"/>
                <w:sz w:val="24"/>
                <w:szCs w:val="24"/>
              </w:rPr>
            </w:pPr>
            <w:r w:rsidDel="00000000" w:rsidR="00000000" w:rsidRPr="00000000">
              <w:rPr>
                <w:b w:val="1"/>
                <w:color w:val="000000"/>
                <w:sz w:val="24"/>
                <w:szCs w:val="24"/>
                <w:rtl w:val="0"/>
              </w:rPr>
              <w:t xml:space="preserve">Discuss Ed Committee Goals and Schedule for the Year</w:t>
            </w:r>
          </w:p>
        </w:tc>
        <w:tc>
          <w:tcPr/>
          <w:p w:rsidR="00000000" w:rsidDel="00000000" w:rsidP="00000000" w:rsidRDefault="00000000" w:rsidRPr="00000000" w14:paraId="00000043">
            <w:pPr>
              <w:spacing w:after="0" w:before="0" w:line="240" w:lineRule="auto"/>
              <w:rPr>
                <w:color w:val="000000"/>
                <w:sz w:val="24"/>
                <w:szCs w:val="24"/>
              </w:rPr>
            </w:pPr>
            <w:r w:rsidDel="00000000" w:rsidR="00000000" w:rsidRPr="00000000">
              <w:rPr>
                <w:sz w:val="24"/>
                <w:szCs w:val="24"/>
                <w:rtl w:val="0"/>
              </w:rPr>
              <w:t xml:space="preserve">Will discuss at next committee meeting</w:t>
            </w: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before="0" w:line="240" w:lineRule="auto"/>
              <w:rPr>
                <w:color w:val="000000"/>
                <w:sz w:val="24"/>
                <w:szCs w:val="24"/>
              </w:rPr>
            </w:pPr>
            <w:r w:rsidDel="00000000" w:rsidR="00000000" w:rsidRPr="00000000">
              <w:rPr>
                <w:color w:val="000000"/>
                <w:sz w:val="24"/>
                <w:szCs w:val="24"/>
                <w:rtl w:val="0"/>
              </w:rPr>
              <w:t xml:space="preserve">David</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before="0" w:line="240" w:lineRule="auto"/>
              <w:rPr>
                <w:sz w:val="24"/>
                <w:szCs w:val="24"/>
              </w:rPr>
            </w:pPr>
            <w:r w:rsidDel="00000000" w:rsidR="00000000" w:rsidRPr="00000000">
              <w:rPr>
                <w:color w:val="000000"/>
                <w:sz w:val="24"/>
                <w:szCs w:val="24"/>
                <w:rtl w:val="0"/>
              </w:rPr>
              <w:t xml:space="preserve">25</w:t>
            </w:r>
            <w:r w:rsidDel="00000000" w:rsidR="00000000" w:rsidRPr="00000000">
              <w:rPr>
                <w:rtl w:val="0"/>
              </w:rPr>
            </w:r>
          </w:p>
        </w:tc>
      </w:tr>
    </w:tbl>
    <w:p w:rsidR="00000000" w:rsidDel="00000000" w:rsidP="00000000" w:rsidRDefault="00000000" w:rsidRPr="00000000" w14:paraId="00000046">
      <w:pPr>
        <w:pStyle w:val="Heading1"/>
        <w:numPr>
          <w:ilvl w:val="0"/>
          <w:numId w:val="1"/>
        </w:numPr>
        <w:pBdr>
          <w:top w:color="004900" w:space="0" w:sz="24" w:val="single"/>
          <w:left w:color="004900" w:space="0" w:sz="24" w:val="single"/>
          <w:bottom w:color="004900" w:space="0" w:sz="24" w:val="single"/>
          <w:right w:color="004900" w:space="0" w:sz="24" w:val="single"/>
        </w:pBdr>
        <w:shd w:fill="004900" w:val="clear"/>
        <w:spacing w:line="240" w:lineRule="auto"/>
        <w:ind w:left="0" w:firstLine="0"/>
        <w:rPr/>
      </w:pPr>
      <w:r w:rsidDel="00000000" w:rsidR="00000000" w:rsidRPr="00000000">
        <w:rPr>
          <w:rtl w:val="0"/>
        </w:rPr>
        <w:t xml:space="preserve">Minutes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spacing w:after="0" w:before="0" w:line="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720" w:top="720" w:left="720" w:right="720" w:header="44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b w:val="1"/>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pPr>
    <w:rPr>
      <w:b w:val="1"/>
      <w:smallCaps w:val="1"/>
      <w:color w:val="ffffff"/>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pBdr>
        <w:top w:color="4f81bd" w:space="0" w:sz="24" w:val="single"/>
        <w:left w:color="4f81bd" w:space="0" w:sz="24" w:val="single"/>
        <w:bottom w:color="4f81bd" w:space="0" w:sz="24" w:val="single"/>
        <w:right w:color="4f81bd" w:space="0" w:sz="24" w:val="single"/>
      </w:pBdr>
      <w:shd w:color="auto" w:fill="4f81bd" w:val="clear"/>
      <w:spacing w:after="0"/>
      <w:outlineLvl w:val="0"/>
    </w:pPr>
    <w:rPr>
      <w:b w:val="1"/>
      <w:smallCaps w:val="1"/>
      <w:color w:val="ffffff"/>
      <w:sz w:val="22"/>
      <w:szCs w:val="2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B07A89"/>
    <w:pPr>
      <w:spacing w:after="0" w:before="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07A89"/>
    <w:rPr>
      <w:rFonts w:ascii="Tahoma" w:cs="Tahoma" w:hAnsi="Tahoma"/>
      <w:sz w:val="16"/>
      <w:szCs w:val="16"/>
    </w:rPr>
  </w:style>
  <w:style w:type="paragraph" w:styleId="NormalWeb">
    <w:name w:val="Normal (Web)"/>
    <w:basedOn w:val="Normal"/>
    <w:uiPriority w:val="99"/>
    <w:unhideWhenUsed w:val="1"/>
    <w:rsid w:val="00223EBB"/>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uiPriority w:val="1"/>
    <w:qFormat w:val="1"/>
    <w:rsid w:val="00323595"/>
    <w:pPr>
      <w:spacing w:after="0" w:before="0" w:line="240" w:lineRule="auto"/>
    </w:p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character" w:styleId="Hyperlink">
    <w:name w:val="Hyperlink"/>
    <w:basedOn w:val="DefaultParagraphFont"/>
    <w:uiPriority w:val="99"/>
    <w:unhideWhenUsed w:val="1"/>
    <w:rsid w:val="00897EBC"/>
    <w:rPr>
      <w:color w:val="0000ff" w:themeColor="hyperlink"/>
      <w:u w:val="single"/>
    </w:rPr>
  </w:style>
  <w:style w:type="character" w:styleId="UnresolvedMention">
    <w:name w:val="Unresolved Mention"/>
    <w:basedOn w:val="DefaultParagraphFont"/>
    <w:uiPriority w:val="99"/>
    <w:semiHidden w:val="1"/>
    <w:unhideWhenUsed w:val="1"/>
    <w:rsid w:val="00897EBC"/>
    <w:rPr>
      <w:color w:val="605e5c"/>
      <w:shd w:color="auto" w:fill="e1dfdd" w:val="clear"/>
    </w:rPr>
  </w:style>
  <w:style w:type="paragraph" w:styleId="Header">
    <w:name w:val="header"/>
    <w:basedOn w:val="Normal"/>
    <w:link w:val="HeaderChar"/>
    <w:uiPriority w:val="99"/>
    <w:unhideWhenUsed w:val="1"/>
    <w:rsid w:val="001946F2"/>
    <w:pPr>
      <w:tabs>
        <w:tab w:val="center" w:pos="4680"/>
        <w:tab w:val="right" w:pos="9360"/>
      </w:tabs>
      <w:spacing w:after="0" w:before="0" w:line="240" w:lineRule="auto"/>
    </w:pPr>
  </w:style>
  <w:style w:type="character" w:styleId="HeaderChar" w:customStyle="1">
    <w:name w:val="Header Char"/>
    <w:basedOn w:val="DefaultParagraphFont"/>
    <w:link w:val="Header"/>
    <w:uiPriority w:val="99"/>
    <w:rsid w:val="001946F2"/>
  </w:style>
  <w:style w:type="paragraph" w:styleId="Footer">
    <w:name w:val="footer"/>
    <w:basedOn w:val="Normal"/>
    <w:link w:val="FooterChar"/>
    <w:uiPriority w:val="99"/>
    <w:unhideWhenUsed w:val="1"/>
    <w:rsid w:val="001946F2"/>
    <w:pPr>
      <w:tabs>
        <w:tab w:val="center" w:pos="4680"/>
        <w:tab w:val="right" w:pos="9360"/>
      </w:tabs>
      <w:spacing w:after="0" w:before="0" w:line="240" w:lineRule="auto"/>
    </w:pPr>
  </w:style>
  <w:style w:type="character" w:styleId="FooterChar" w:customStyle="1">
    <w:name w:val="Footer Char"/>
    <w:basedOn w:val="DefaultParagraphFont"/>
    <w:link w:val="Footer"/>
    <w:uiPriority w:val="99"/>
    <w:rsid w:val="001946F2"/>
  </w:style>
  <w:style w:type="character" w:styleId="FollowedHyperlink">
    <w:name w:val="FollowedHyperlink"/>
    <w:basedOn w:val="DefaultParagraphFont"/>
    <w:uiPriority w:val="99"/>
    <w:semiHidden w:val="1"/>
    <w:unhideWhenUsed w:val="1"/>
    <w:rsid w:val="001946F2"/>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_ENOz8b9pToZ-5oyVfe-UMrshZS4qkuf?usp=sharin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us02web.zoom.us/j/7443717300?pwd=RVEzT1Z0SXhoazZLelllejBpSCtB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CjttOGqle+WqUDHRBBlJ5u+94A==">AMUW2mXvFsnBBlkBEqDR+q0z11oUb6S4ss48qZfBfdbX2iLnY5Mc1c3L+G7F5vB6QBk0e8E6Pc4AA4anM8L7v8dZ0l8EYvtAJizIq2/Ome/TWd83ZqZTsxl/XoyziUafui11QAnhgGt9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2020-09-15T14:37:00Z</dcterms:created>
  <dc:creator>PACT INC</dc:creator>
</cp:coreProperties>
</file>